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C8BA9A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F7582" w:rsidRPr="00AC25CF">
        <w:rPr>
          <w:rFonts w:ascii="Verdana" w:hAnsi="Verdana"/>
          <w:b/>
        </w:rPr>
        <w:t>„Cyklická obnova trati v úseku Praha-Hostivař – Votice“</w:t>
      </w:r>
      <w:r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r w:rsidRPr="00296D1D">
        <w:rPr>
          <w:rFonts w:eastAsia="Times New Roman" w:cs="Times New Roman"/>
          <w:lang w:eastAsia="cs-CZ"/>
        </w:rPr>
        <w:t>č.</w:t>
      </w:r>
      <w:r w:rsidR="00296D1D" w:rsidRPr="00296D1D">
        <w:rPr>
          <w:rFonts w:eastAsia="Times New Roman" w:cs="Times New Roman"/>
          <w:lang w:eastAsia="cs-CZ"/>
        </w:rPr>
        <w:t xml:space="preserve"> </w:t>
      </w:r>
      <w:r w:rsidRPr="00296D1D">
        <w:rPr>
          <w:rFonts w:eastAsia="Times New Roman" w:cs="Times New Roman"/>
          <w:lang w:eastAsia="cs-CZ"/>
        </w:rPr>
        <w:t xml:space="preserve">j. </w:t>
      </w:r>
      <w:r w:rsidR="00296D1D" w:rsidRPr="00F64C45">
        <w:t>47828/2023-SŽ-OŘ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1DC42F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6D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6D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3A0BA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6D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6D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6D1D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4F7582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7644A-34E7-4BCE-9870-C7E025293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4.xml><?xml version="1.0" encoding="utf-8"?>
<ds:datastoreItem xmlns:ds="http://schemas.openxmlformats.org/officeDocument/2006/customXml" ds:itemID="{A5FCA34E-FBBA-4F9E-B270-360890ED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470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Jeník Adam</cp:lastModifiedBy>
  <cp:revision>7</cp:revision>
  <cp:lastPrinted>2017-11-28T17:18:00Z</cp:lastPrinted>
  <dcterms:created xsi:type="dcterms:W3CDTF">2023-11-16T10:29:00Z</dcterms:created>
  <dcterms:modified xsi:type="dcterms:W3CDTF">2023-12-27T08:04:00Z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